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47716" w:rsidR="0027037E" w:rsidP="0027037E" w:rsidRDefault="0027037E" w14:paraId="9ba322c" w14:textId="9ba322c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C47716">
        <w:rPr>
          <w:rFonts w:ascii="Arial" w:hAnsi="Arial" w:cs="Arial"/>
        </w:rPr>
        <w:t xml:space="preserve">REPUBLIKA HRVATSKA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  <w:t xml:space="preserve">       </w:t>
      </w:r>
    </w:p>
    <w:p w:rsidRPr="00C47716" w:rsidR="0027037E" w:rsidP="0027037E" w:rsidRDefault="0027037E">
      <w:pPr>
        <w:spacing w:line="240" w:lineRule="atLeast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TRGOVAČKI SUD U PAZINU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</w:p>
    <w:p w:rsidR="00C44B7D" w:rsidP="0027037E" w:rsidRDefault="0027037E">
      <w:pPr>
        <w:spacing w:line="240" w:lineRule="atLeast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52000 PAZIN, Dršćevka 1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</w:p>
    <w:p w:rsidRPr="00C47716" w:rsidR="0027037E" w:rsidP="0027037E" w:rsidRDefault="0027037E">
      <w:pPr>
        <w:spacing w:line="240" w:lineRule="atLeast"/>
        <w:rPr>
          <w:rFonts w:ascii="Arial" w:hAnsi="Arial" w:cs="Arial"/>
        </w:rPr>
      </w:pPr>
      <w:r w:rsidRPr="00C47716">
        <w:rPr>
          <w:rFonts w:ascii="Arial" w:hAnsi="Arial" w:cs="Arial"/>
        </w:rPr>
        <w:tab/>
        <w:t xml:space="preserve">        </w:t>
      </w:r>
    </w:p>
    <w:p w:rsidRPr="00C47716" w:rsidR="0027037E" w:rsidP="0027037E" w:rsidRDefault="0027037E">
      <w:pPr>
        <w:spacing w:line="240" w:lineRule="atLeast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                                                         </w:t>
      </w:r>
      <w:r w:rsidR="00C47716">
        <w:rPr>
          <w:rFonts w:ascii="Arial" w:hAnsi="Arial" w:cs="Arial"/>
        </w:rPr>
        <w:t xml:space="preserve">                       </w:t>
      </w:r>
      <w:r w:rsidR="00C47716">
        <w:rPr>
          <w:rFonts w:ascii="Arial" w:hAnsi="Arial" w:cs="Arial"/>
        </w:rPr>
        <w:tab/>
      </w:r>
      <w:r w:rsidR="00C47716">
        <w:rPr>
          <w:rFonts w:ascii="Arial" w:hAnsi="Arial" w:cs="Arial"/>
        </w:rPr>
        <w:tab/>
      </w:r>
      <w:r w:rsid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>2 St-224/</w:t>
      </w:r>
      <w:r w:rsidRPr="00D56765">
        <w:rPr>
          <w:rFonts w:ascii="Arial" w:hAnsi="Arial" w:cs="Arial"/>
        </w:rPr>
        <w:t>2021-</w:t>
      </w:r>
      <w:r w:rsidRPr="00D56765" w:rsidR="00D56765">
        <w:rPr>
          <w:rFonts w:ascii="Arial" w:hAnsi="Arial" w:cs="Arial"/>
        </w:rPr>
        <w:t>13</w:t>
      </w:r>
    </w:p>
    <w:p w:rsidRPr="00C47716" w:rsidR="0027037E" w:rsidP="0027037E" w:rsidRDefault="0027037E">
      <w:pPr>
        <w:spacing w:line="240" w:lineRule="atLeast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                 </w:t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>Z A P I S N I K</w:t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>Od 19. travnja 2021.</w:t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>Sastavljen kod Trgovačkog suda u Pazinu,</w:t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  <w:color w:val="FF0000"/>
        </w:rPr>
      </w:pPr>
      <w:r w:rsidRPr="00C47716">
        <w:rPr>
          <w:rFonts w:ascii="Arial" w:hAnsi="Arial" w:cs="Arial"/>
        </w:rPr>
        <w:t>ročište radi utvrđivanja pretpostavki za otvaranje stečajnog postupka nad dužnikom</w:t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>BIVIUS d.o.o., Medulin, Katikulić 44, OIB: 12915462102</w:t>
      </w:r>
    </w:p>
    <w:p w:rsidR="00C44B7D" w:rsidP="0027037E" w:rsidRDefault="00C44B7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C47716" w:rsidR="0027037E" w:rsidP="0027037E" w:rsidRDefault="0027037E">
      <w:pPr>
        <w:spacing w:line="240" w:lineRule="atLeast"/>
        <w:ind w:firstLine="720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  </w:t>
      </w: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>OD SUDA NAZOČNI:</w:t>
      </w: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Adrijana Labinjan Skok, stečajna sutkinja </w:t>
      </w: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>Jasmina Matika, zapisničarka</w:t>
      </w:r>
    </w:p>
    <w:p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</w:p>
    <w:p w:rsidRPr="00C47716" w:rsidR="00C44B7D" w:rsidP="0027037E" w:rsidRDefault="00C44B7D">
      <w:pPr>
        <w:spacing w:line="240" w:lineRule="atLeast"/>
        <w:jc w:val="both"/>
        <w:rPr>
          <w:rFonts w:ascii="Arial" w:hAnsi="Arial" w:cs="Arial"/>
        </w:rPr>
      </w:pP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>Početak u 13:15 sati. Ročište je javno.</w:t>
      </w: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>Utvrđuje se da su pristupili:</w:t>
      </w:r>
    </w:p>
    <w:p w:rsidRPr="00C44B7D" w:rsidR="0027037E" w:rsidP="00C44B7D" w:rsidRDefault="0027037E">
      <w:pPr>
        <w:spacing w:line="240" w:lineRule="atLeast"/>
        <w:jc w:val="both"/>
        <w:rPr>
          <w:rFonts w:ascii="Arial" w:hAnsi="Arial" w:cs="Arial"/>
        </w:rPr>
      </w:pPr>
      <w:r w:rsidRPr="00C44B7D">
        <w:rPr>
          <w:rFonts w:ascii="Arial" w:hAnsi="Arial" w:cs="Arial"/>
        </w:rPr>
        <w:t xml:space="preserve">- Za predlagatelja: </w:t>
      </w:r>
      <w:r w:rsidRPr="00C44B7D" w:rsidR="00C44B7D">
        <w:rPr>
          <w:rFonts w:ascii="Arial" w:hAnsi="Arial" w:cs="Arial"/>
        </w:rPr>
        <w:t>zamjenica u ŽDO u Puli, Nevenka Kovčalija</w:t>
      </w:r>
    </w:p>
    <w:p w:rsidRPr="00C44B7D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4B7D">
        <w:rPr>
          <w:rFonts w:ascii="Arial" w:hAnsi="Arial" w:cs="Arial"/>
        </w:rPr>
        <w:t xml:space="preserve">- Za dužnika: </w:t>
      </w:r>
      <w:r w:rsidRPr="00C44B7D" w:rsidR="00C44B7D">
        <w:rPr>
          <w:rFonts w:ascii="Arial" w:hAnsi="Arial" w:cs="Arial"/>
        </w:rPr>
        <w:t>nitko</w:t>
      </w:r>
    </w:p>
    <w:p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</w:p>
    <w:p w:rsidRPr="00C44B7D" w:rsidR="00C44B7D" w:rsidP="0027037E" w:rsidRDefault="00C44B7D">
      <w:pPr>
        <w:spacing w:line="240" w:lineRule="atLeast"/>
        <w:jc w:val="both"/>
        <w:rPr>
          <w:rFonts w:ascii="Arial" w:hAnsi="Arial" w:cs="Arial"/>
        </w:rPr>
      </w:pPr>
    </w:p>
    <w:p w:rsidRPr="00C44B7D" w:rsidR="0027037E" w:rsidP="0027037E" w:rsidRDefault="0027037E">
      <w:pPr>
        <w:jc w:val="both"/>
        <w:rPr>
          <w:rFonts w:ascii="Arial" w:hAnsi="Arial" w:cs="Arial"/>
        </w:rPr>
      </w:pPr>
      <w:r w:rsidRPr="00C44B7D">
        <w:rPr>
          <w:rFonts w:ascii="Arial" w:hAnsi="Arial" w:cs="Arial"/>
        </w:rPr>
        <w:tab/>
        <w:t>Konstatira se da se ovo ročište održava na daljinu sukladno odredbi čl. 115. st. 3. Zakona o parničnom postupku u vezi s čl. 10. Stečajnog zakona.</w:t>
      </w: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ab/>
        <w:t>Konstatira se da je rješenje o pokretanju prethodnog postupka nad dužnikom objavljeno na e-Oglasnoj ploči sudova dana 19. ožujka 2021.</w:t>
      </w:r>
    </w:p>
    <w:p w:rsidRPr="00C47716" w:rsidR="0027037E" w:rsidP="0027037E" w:rsidRDefault="0027037E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C47716" w:rsidR="0027037E" w:rsidP="0027037E" w:rsidRDefault="00C44B7D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Predlagatelj Republika Hrvatska ustraje kod prijedloga za otvaranje stečajnog postupka nad dužnikom. Predlagatelj i dalje ima nenamirenu tražbinu prema dužniku, kako je navedeno u prijedlogu. S obzirom da dužnik ima imovinu, pored ostalog i tri parkirna mjesta, koja nisu opterećena založnim pravima za očekivati je da će se iz imovine moći namiriti troškovi stečajnog postupka. </w:t>
      </w:r>
    </w:p>
    <w:p w:rsidR="0027037E" w:rsidP="0027037E" w:rsidRDefault="0027037E">
      <w:pPr>
        <w:pStyle w:val="Tijeloteksta"/>
        <w:spacing w:line="240" w:lineRule="atLeast"/>
        <w:rPr>
          <w:rFonts w:ascii="Arial" w:hAnsi="Arial" w:cs="Arial"/>
        </w:rPr>
      </w:pPr>
    </w:p>
    <w:p w:rsidRPr="00C47716" w:rsidR="00C44B7D" w:rsidP="0027037E" w:rsidRDefault="00C44B7D">
      <w:pPr>
        <w:pStyle w:val="Tijeloteksta"/>
        <w:spacing w:line="240" w:lineRule="atLeast"/>
        <w:rPr>
          <w:rFonts w:ascii="Arial" w:hAnsi="Arial" w:cs="Arial"/>
        </w:rPr>
      </w:pPr>
    </w:p>
    <w:p w:rsidRPr="00C47716" w:rsidR="0027037E" w:rsidP="0027037E" w:rsidRDefault="0027037E">
      <w:pPr>
        <w:spacing w:line="240" w:lineRule="atLeast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ab/>
        <w:t>Sutkinja donosi</w:t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>r j e š e nj e</w:t>
      </w:r>
    </w:p>
    <w:p w:rsidRPr="00C47716" w:rsidR="0027037E" w:rsidP="0027037E" w:rsidRDefault="0027037E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C44B7D" w:rsidR="0027037E" w:rsidP="0027037E" w:rsidRDefault="0027037E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C44B7D">
        <w:rPr>
          <w:rFonts w:ascii="Arial" w:hAnsi="Arial" w:cs="Arial"/>
        </w:rPr>
        <w:t>Odluka će biti donesena u pisanom obliku.</w:t>
      </w:r>
    </w:p>
    <w:p w:rsidR="0027037E" w:rsidP="00C44B7D" w:rsidRDefault="0027037E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C44B7D" w:rsidR="00C44B7D" w:rsidP="00C44B7D" w:rsidRDefault="00C44B7D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C44B7D" w:rsidR="0027037E" w:rsidP="0027037E" w:rsidRDefault="0027037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C44B7D">
        <w:rPr>
          <w:rFonts w:ascii="Arial" w:hAnsi="Arial" w:cs="Arial"/>
        </w:rPr>
        <w:tab/>
        <w:t>S obzirom da se roč</w:t>
      </w:r>
      <w:r w:rsidRPr="00C44B7D" w:rsidR="00C44B7D">
        <w:rPr>
          <w:rFonts w:ascii="Arial" w:hAnsi="Arial" w:cs="Arial"/>
        </w:rPr>
        <w:t>ište održava na daljinu, nazočna potvrđuje da je tijek sastava zapisnika pratila</w:t>
      </w:r>
      <w:r w:rsidRPr="00C44B7D">
        <w:rPr>
          <w:rFonts w:ascii="Arial" w:hAnsi="Arial" w:cs="Arial"/>
        </w:rPr>
        <w:t xml:space="preserve"> putem </w:t>
      </w:r>
      <w:r w:rsidRPr="00C44B7D" w:rsidR="00C44B7D">
        <w:rPr>
          <w:rFonts w:ascii="Arial" w:hAnsi="Arial" w:cs="Arial"/>
        </w:rPr>
        <w:t>zvučnika i putem ekrana na svo</w:t>
      </w:r>
      <w:r w:rsidRPr="00C44B7D">
        <w:rPr>
          <w:rFonts w:ascii="Arial" w:hAnsi="Arial" w:cs="Arial"/>
        </w:rPr>
        <w:t xml:space="preserve">m </w:t>
      </w:r>
      <w:r w:rsidRPr="00C44B7D" w:rsidR="00C44B7D">
        <w:rPr>
          <w:rFonts w:ascii="Arial" w:hAnsi="Arial" w:cs="Arial"/>
        </w:rPr>
        <w:t>računalu te da nema</w:t>
      </w:r>
      <w:r w:rsidRPr="00C44B7D">
        <w:rPr>
          <w:rFonts w:ascii="Arial" w:hAnsi="Arial" w:cs="Arial"/>
        </w:rPr>
        <w:t xml:space="preserve"> prigovora na sastav zapisnika.</w:t>
      </w:r>
    </w:p>
    <w:p w:rsidRPr="00C44B7D" w:rsidR="0027037E" w:rsidP="0027037E" w:rsidRDefault="0027037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C44B7D" w:rsidR="0027037E" w:rsidP="0027037E" w:rsidRDefault="0027037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C44B7D">
        <w:rPr>
          <w:rFonts w:ascii="Arial" w:hAnsi="Arial" w:cs="Arial"/>
        </w:rPr>
        <w:tab/>
        <w:t>S obzirom da se ročište održava na daljinu, nazočn</w:t>
      </w:r>
      <w:r w:rsidRPr="00C44B7D" w:rsidR="00C44B7D">
        <w:rPr>
          <w:rFonts w:ascii="Arial" w:hAnsi="Arial" w:cs="Arial"/>
        </w:rPr>
        <w:t>a</w:t>
      </w:r>
      <w:r w:rsidRPr="00C44B7D">
        <w:rPr>
          <w:rFonts w:ascii="Arial" w:hAnsi="Arial" w:cs="Arial"/>
        </w:rPr>
        <w:t xml:space="preserve"> neće potpisati zapisnik, koji</w:t>
      </w:r>
      <w:r w:rsidRPr="00C44B7D" w:rsidR="00C44B7D">
        <w:rPr>
          <w:rFonts w:ascii="Arial" w:hAnsi="Arial" w:cs="Arial"/>
        </w:rPr>
        <w:t xml:space="preserve"> joj</w:t>
      </w:r>
      <w:r w:rsidRPr="00C44B7D">
        <w:rPr>
          <w:rFonts w:ascii="Arial" w:hAnsi="Arial" w:cs="Arial"/>
        </w:rPr>
        <w:t xml:space="preserve"> se</w:t>
      </w:r>
      <w:r w:rsidRPr="00C44B7D" w:rsidR="00C44B7D">
        <w:rPr>
          <w:rFonts w:ascii="Arial" w:hAnsi="Arial" w:cs="Arial"/>
        </w:rPr>
        <w:t xml:space="preserve"> dostavlja putem web servisa</w:t>
      </w:r>
      <w:r w:rsidRPr="00C44B7D">
        <w:rPr>
          <w:rFonts w:ascii="Arial" w:hAnsi="Arial" w:cs="Arial"/>
        </w:rPr>
        <w:t>.</w:t>
      </w:r>
    </w:p>
    <w:p w:rsidRPr="00C44B7D" w:rsidR="0027037E" w:rsidP="0027037E" w:rsidRDefault="0027037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C44B7D" w:rsidR="0027037E" w:rsidP="0027037E" w:rsidRDefault="0027037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C44B7D">
        <w:rPr>
          <w:rFonts w:ascii="Arial" w:hAnsi="Arial" w:cs="Arial"/>
        </w:rPr>
        <w:lastRenderedPageBreak/>
        <w:tab/>
        <w:t>Ovaj zapisnik objaviti će se na e-Oglasnoj ploči.</w:t>
      </w:r>
    </w:p>
    <w:p w:rsidR="0027037E" w:rsidP="00C44B7D" w:rsidRDefault="0027037E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C44B7D" w:rsidP="00C44B7D" w:rsidRDefault="00C44B7D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C47716" w:rsidR="00C44B7D" w:rsidP="00C44B7D" w:rsidRDefault="00C44B7D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C47716" w:rsidR="0027037E" w:rsidP="0027037E" w:rsidRDefault="0027037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Dovršeno u </w:t>
      </w:r>
      <w:r w:rsidR="00C44B7D">
        <w:rPr>
          <w:rFonts w:ascii="Arial" w:hAnsi="Arial" w:cs="Arial"/>
        </w:rPr>
        <w:t>13</w:t>
      </w:r>
      <w:r w:rsidRPr="00C47716">
        <w:rPr>
          <w:rFonts w:ascii="Arial" w:hAnsi="Arial" w:cs="Arial"/>
        </w:rPr>
        <w:t>:</w:t>
      </w:r>
      <w:r w:rsidR="00C44B7D">
        <w:rPr>
          <w:rFonts w:ascii="Arial" w:hAnsi="Arial" w:cs="Arial"/>
        </w:rPr>
        <w:t>2</w:t>
      </w:r>
      <w:r w:rsidR="007E08BE">
        <w:rPr>
          <w:rFonts w:ascii="Arial" w:hAnsi="Arial" w:cs="Arial"/>
        </w:rPr>
        <w:t>5</w:t>
      </w:r>
      <w:r w:rsidRPr="00C47716">
        <w:rPr>
          <w:rFonts w:ascii="Arial" w:hAnsi="Arial" w:cs="Arial"/>
        </w:rPr>
        <w:t xml:space="preserve"> sati.</w:t>
      </w:r>
    </w:p>
    <w:p w:rsidR="0027037E" w:rsidP="0027037E" w:rsidRDefault="0027037E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44B7D" w:rsidP="0027037E" w:rsidRDefault="00C44B7D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C47716" w:rsidR="00C44B7D" w:rsidP="0027037E" w:rsidRDefault="00C44B7D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 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  <w:t xml:space="preserve">  Stečajna sutkinja: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  <w:t>Za predlagatelja:</w:t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</w:p>
    <w:p w:rsidRPr="00C47716" w:rsidR="0027037E" w:rsidP="0027037E" w:rsidRDefault="0027037E">
      <w:pPr>
        <w:spacing w:line="240" w:lineRule="atLeast"/>
        <w:ind w:firstLine="720"/>
        <w:jc w:val="both"/>
        <w:rPr>
          <w:rFonts w:ascii="Arial" w:hAnsi="Arial" w:cs="Arial"/>
        </w:rPr>
      </w:pPr>
    </w:p>
    <w:p w:rsidRPr="00C47716" w:rsidR="0027037E" w:rsidP="0027037E" w:rsidRDefault="0027037E">
      <w:pPr>
        <w:spacing w:line="240" w:lineRule="atLeast"/>
        <w:ind w:firstLine="720"/>
        <w:jc w:val="both"/>
        <w:rPr>
          <w:rFonts w:ascii="Arial" w:hAnsi="Arial" w:cs="Arial"/>
        </w:rPr>
      </w:pPr>
      <w:r w:rsidRPr="00C47716">
        <w:rPr>
          <w:rFonts w:ascii="Arial" w:hAnsi="Arial" w:cs="Arial"/>
        </w:rPr>
        <w:t xml:space="preserve">               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  <w:t xml:space="preserve">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</w:p>
    <w:p w:rsidRPr="00C47716" w:rsidR="0027037E" w:rsidP="0027037E" w:rsidRDefault="0027037E">
      <w:pPr>
        <w:spacing w:line="240" w:lineRule="atLeast"/>
        <w:jc w:val="center"/>
        <w:rPr>
          <w:rFonts w:ascii="Arial" w:hAnsi="Arial" w:cs="Arial"/>
        </w:rPr>
      </w:pPr>
      <w:r w:rsidRPr="00C47716">
        <w:rPr>
          <w:rFonts w:ascii="Arial" w:hAnsi="Arial" w:cs="Arial"/>
        </w:rPr>
        <w:tab/>
        <w:t xml:space="preserve">  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  <w:t xml:space="preserve">     Zapisničarka: </w:t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</w:r>
      <w:r w:rsidRPr="00C47716">
        <w:rPr>
          <w:rFonts w:ascii="Arial" w:hAnsi="Arial" w:cs="Arial"/>
        </w:rPr>
        <w:tab/>
        <w:t>Za dužnika:</w:t>
      </w:r>
    </w:p>
    <w:p w:rsidRPr="00C47716" w:rsidR="0027037E" w:rsidP="0027037E" w:rsidRDefault="0027037E">
      <w:pPr>
        <w:rPr>
          <w:rFonts w:ascii="Arial" w:hAnsi="Arial" w:cs="Arial"/>
        </w:rPr>
      </w:pPr>
    </w:p>
    <w:p w:rsidRPr="00C47716" w:rsidR="0027037E" w:rsidP="0027037E" w:rsidRDefault="0027037E">
      <w:pPr>
        <w:rPr>
          <w:rFonts w:ascii="Arial" w:hAnsi="Arial" w:cs="Arial"/>
        </w:rPr>
      </w:pPr>
    </w:p>
    <w:p w:rsidRPr="00C47716" w:rsidR="0027037E" w:rsidP="0027037E" w:rsidRDefault="0027037E">
      <w:pPr>
        <w:rPr>
          <w:rFonts w:ascii="Arial" w:hAnsi="Arial" w:cs="Arial"/>
        </w:rPr>
      </w:pPr>
    </w:p>
    <w:p w:rsidRPr="00C47716" w:rsidR="0027037E" w:rsidP="0027037E" w:rsidRDefault="0027037E">
      <w:pPr>
        <w:rPr>
          <w:rFonts w:ascii="Arial" w:hAnsi="Arial" w:cs="Arial"/>
        </w:rPr>
      </w:pPr>
    </w:p>
    <w:p w:rsidRPr="00C47716" w:rsidR="0027037E" w:rsidP="0027037E" w:rsidRDefault="0027037E">
      <w:pPr>
        <w:rPr>
          <w:rFonts w:ascii="Arial" w:hAnsi="Arial" w:cs="Arial"/>
        </w:rPr>
      </w:pPr>
    </w:p>
    <w:p w:rsidRPr="00C47716" w:rsidR="0027037E" w:rsidP="0027037E" w:rsidRDefault="0027037E">
      <w:pPr>
        <w:rPr>
          <w:rFonts w:ascii="Arial" w:hAnsi="Arial" w:cs="Arial"/>
        </w:rPr>
      </w:pPr>
    </w:p>
    <w:p w:rsidRPr="00C47716" w:rsidR="002410FA" w:rsidRDefault="002410FA">
      <w:pPr>
        <w:rPr>
          <w:rFonts w:ascii="Arial" w:hAnsi="Arial" w:cs="Arial"/>
        </w:rPr>
      </w:pPr>
    </w:p>
    <w:sectPr w:rsidRPr="00C47716" w:rsidR="002410FA" w:rsidSect="007D75E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037E" w:rsidP="0027037E" w:rsidRDefault="0027037E">
      <w:r>
        <w:separator/>
      </w:r>
    </w:p>
  </w:endnote>
  <w:endnote w:type="continuationSeparator" w:id="0">
    <w:p w:rsidR="0027037E" w:rsidP="0027037E" w:rsidRDefault="0027037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037E" w:rsidP="0027037E" w:rsidRDefault="0027037E">
      <w:r>
        <w:separator/>
      </w:r>
    </w:p>
  </w:footnote>
  <w:footnote w:type="continuationSeparator" w:id="0">
    <w:p w:rsidR="0027037E" w:rsidP="0027037E" w:rsidRDefault="0027037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/>
    <w:sdtContent>
      <w:p w:rsidR="001E6FBA" w:rsidRDefault="0027037E">
        <w:pPr>
          <w:pStyle w:val="Zaglavlje"/>
          <w:jc w:val="center"/>
        </w:pPr>
        <w:r>
          <w:tab/>
        </w:r>
        <w:r w:rsidRPr="00C47716">
          <w:rPr>
            <w:rFonts w:ascii="Arial" w:hAnsi="Arial" w:cs="Arial"/>
          </w:rPr>
          <w:fldChar w:fldCharType="begin"/>
        </w:r>
        <w:r w:rsidRPr="00C47716">
          <w:rPr>
            <w:rFonts w:ascii="Arial" w:hAnsi="Arial" w:cs="Arial"/>
          </w:rPr>
          <w:instrText>PAGE   \* MERGEFORMAT</w:instrText>
        </w:r>
        <w:r w:rsidRPr="00C47716">
          <w:rPr>
            <w:rFonts w:ascii="Arial" w:hAnsi="Arial" w:cs="Arial"/>
          </w:rPr>
          <w:fldChar w:fldCharType="separate"/>
        </w:r>
        <w:r w:rsidR="00560D0E">
          <w:rPr>
            <w:rFonts w:ascii="Arial" w:hAnsi="Arial" w:cs="Arial"/>
            <w:noProof/>
          </w:rPr>
          <w:t>2</w:t>
        </w:r>
        <w:r w:rsidRPr="00C47716">
          <w:rPr>
            <w:rFonts w:ascii="Arial" w:hAnsi="Arial" w:cs="Arial"/>
          </w:rPr>
          <w:fldChar w:fldCharType="end"/>
        </w:r>
        <w:r>
          <w:t xml:space="preserve">                                      </w:t>
        </w:r>
        <w:r>
          <w:tab/>
        </w:r>
        <w:r w:rsidRPr="00C47716">
          <w:rPr>
            <w:rFonts w:ascii="Arial" w:hAnsi="Arial" w:cs="Arial"/>
          </w:rPr>
          <w:t>2 St-224/</w:t>
        </w:r>
        <w:r w:rsidRPr="00D56765">
          <w:rPr>
            <w:rFonts w:ascii="Arial" w:hAnsi="Arial" w:cs="Arial"/>
          </w:rPr>
          <w:t>2021-</w:t>
        </w:r>
        <w:r w:rsidRPr="00D56765" w:rsidR="00D56765">
          <w:rPr>
            <w:rFonts w:ascii="Arial" w:hAnsi="Arial" w:cs="Arial"/>
          </w:rPr>
          <w:t>13</w:t>
        </w:r>
      </w:p>
    </w:sdtContent>
  </w:sdt>
  <w:p w:rsidR="001E6FBA" w:rsidRDefault="00560D0E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37E"/>
    <w:rsid w:val="002410FA"/>
    <w:rsid w:val="0027037E"/>
    <w:rsid w:val="00560D0E"/>
    <w:rsid w:val="007E08BE"/>
    <w:rsid w:val="00C44B7D"/>
    <w:rsid w:val="00C47716"/>
    <w:rsid w:val="00D5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7B82795-5306-42CD-BBFC-B269BA00BA7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7037E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27037E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27037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7037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037E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7037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7037E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60D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0D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0D0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0D0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0D0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travnja 2021.</izvorni_sadrzaj>
    <derivirana_varijabla naziv="DomainObject.DatumDonosenjaOdluke_1">19.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St-224/2021-13</izvorni_sadrzaj>
    <derivirana_varijabla naziv="DomainObject.Oznaka_1">St-224/2021-13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2021.</izvorni_sadrzaj>
    <derivirana_varijabla naziv="DomainObject.Predmet.DatumOsnivanja_1">16.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St-224/2021</izvorni_sadrzaj>
    <derivirana_varijabla naziv="DomainObject.Predmet.OznakaBroj_1">St-224/2021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BIVIUS d. o. o. MEDULIN</izvorni_sadrzaj>
    <derivirana_varijabla naziv="DomainObject.Predmet.ProtustrankaFormated_1">  BIVIUS d. o. o. MEDULIN</derivirana_varijabla>
  </DomainObject.Predmet.ProtustrankaFormated>
  <DomainObject.Predmet.ProtustrankaFormatedOIB>
    <izvorni_sadrzaj>  BIVIUS d. o. o. MEDULIN, OIB 12915462102</izvorni_sadrzaj>
    <derivirana_varijabla naziv="DomainObject.Predmet.ProtustrankaFormatedOIB_1">  BIVIUS d. o. o. MEDULIN, OIB 12915462102</derivirana_varijabla>
  </DomainObject.Predmet.ProtustrankaFormatedOIB>
  <DomainObject.Predmet.ProtustrankaFormatedWithAdress>
    <izvorni_sadrzaj> BIVIUS d. o. o. MEDULIN, Katikulić 44, 52100 Medulin</izvorni_sadrzaj>
    <derivirana_varijabla naziv="DomainObject.Predmet.ProtustrankaFormatedWithAdress_1"> BIVIUS d. o. o. MEDULIN, Katikulić 44, 52100 Medulin</derivirana_varijabla>
  </DomainObject.Predmet.ProtustrankaFormatedWithAdress>
  <DomainObject.Predmet.ProtustrankaFormatedWithAdressOIB>
    <izvorni_sadrzaj> BIVIUS d. o. o. MEDULIN, OIB 12915462102, Katikulić 44, 52100 Medulin</izvorni_sadrzaj>
    <derivirana_varijabla naziv="DomainObject.Predmet.ProtustrankaFormatedWithAdressOIB_1"> BIVIUS d. o. o. MEDULIN, OIB 12915462102, Katikulić 44, 52100 Medulin</derivirana_varijabla>
  </DomainObject.Predmet.ProtustrankaFormatedWithAdressOIB>
  <DomainObject.Predmet.ProtustrankaWithAdress>
    <izvorni_sadrzaj>BIVIUS d. o. o. MEDULIN Katikulić 44, 52100 Medulin</izvorni_sadrzaj>
    <derivirana_varijabla naziv="DomainObject.Predmet.ProtustrankaWithAdress_1">BIVIUS d. o. o. MEDULIN Katikulić 44, 52100 Medulin</derivirana_varijabla>
  </DomainObject.Predmet.ProtustrankaWithAdress>
  <DomainObject.Predmet.ProtustrankaWithAdressOIB>
    <izvorni_sadrzaj>BIVIUS d. o. o. MEDULIN, OIB 12915462102, Katikulić 44, 52100 Medulin</izvorni_sadrzaj>
    <derivirana_varijabla naziv="DomainObject.Predmet.ProtustrankaWithAdressOIB_1">BIVIUS d. o. o. MEDULIN, OIB 12915462102, Katikulić 44, 52100 Medulin</derivirana_varijabla>
  </DomainObject.Predmet.ProtustrankaWithAdressOIB>
  <DomainObject.Predmet.ProtustrankaNazivFormated>
    <izvorni_sadrzaj>BIVIUS d. o. o. MEDULIN</izvorni_sadrzaj>
    <derivirana_varijabla naziv="DomainObject.Predmet.ProtustrankaNazivFormated_1">BIVIUS d. o. o. MEDULIN</derivirana_varijabla>
  </DomainObject.Predmet.ProtustrankaNazivFormated>
  <DomainObject.Predmet.ProtustrankaNazivFormatedOIB>
    <izvorni_sadrzaj>BIVIUS d. o. o. MEDULIN, OIB 12915462102</izvorni_sadrzaj>
    <derivirana_varijabla naziv="DomainObject.Predmet.ProtustrankaNazivFormatedOIB_1">BIVIUS d. o. o. MEDULIN, OIB 12915462102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PODRUČNI URED PAZIN zastupanog po punomoćniku Županijsko državno odvjetništvo u Puli</izvorni_sadrzaj>
    <derivirana_varijabla naziv="DomainObject.Predmet.StrankaFormated_1">  Republika Hrvatska, MIN. FINANCIJA, POREZNA UPRAVA, PODRUČNI URED PAZIN zastupanog po punomoćniku Županijsko državno odvjetništvo u Puli</derivirana_varijabla>
  </DomainObject.Predmet.StrankaFormated>
  <DomainObject.Predmet.StrankaFormatedOIB>
    <izvorni_sadrzaj>  Republika Hrvatska, MIN. FINANCIJA, POREZNA UPRAVA, PODRUČNI URED PAZIN, OIB 18683136487 zastupanog po punomoćniku Županijsko državno odvjetništvo u Puli</izvorni_sadrzaj>
    <derivirana_varijabla naziv="DomainObject.Predmet.StrankaFormatedOIB_1">  Republika Hrvatska, MIN. FINANCIJA, POREZNA UPRAVA, PODRUČNI URED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PODRUČNI URED PAZIN zastupanog po punomoćniku Županijsko državno odvjetništvo u Puli</izvorni_sadrzaj>
    <derivirana_varijabla naziv="DomainObject.Predmet.StrankaFormatedWithAdress_1"> Republika Hrvatska, MIN. FINANCIJA, POREZNA UPRAVA, PODRUČNI URED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PODRUČNI URED PAZIN, OIB 18683136487 zastupanog po punomoćniku Županijsko državno odvjetništvo u Puli</izvorni_sadrzaj>
    <derivirana_varijabla naziv="DomainObject.Predmet.StrankaFormatedWithAdressOIB_1"> Republika Hrvatska, MIN. FINANCIJA, POREZNA UPRAVA, PODRUČNI URED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PODRUČNI URED PAZIN </izvorni_sadrzaj>
    <derivirana_varijabla naziv="DomainObject.Predmet.StrankaWithAdress_1">Republika Hrvatska, MIN. FINANCIJA, POREZNA UPRAVA, PODRUČNI URED PAZIN </derivirana_varijabla>
  </DomainObject.Predmet.StrankaWithAdress>
  <DomainObject.Predmet.StrankaWithAdressOIB>
    <izvorni_sadrzaj>Republika Hrvatska, MIN. FINANCIJA, POREZNA UPRAVA, PODRUČNI URED PAZIN, OIB 18683136487</izvorni_sadrzaj>
    <derivirana_varijabla naziv="DomainObject.Predmet.StrankaWithAdressOIB_1">Republika Hrvatska, MIN. FINANCIJA, POREZNA UPRAVA, PODRUČNI URED PAZIN, OIB 18683136487</derivirana_varijabla>
  </DomainObject.Predmet.StrankaWithAdressOIB>
  <DomainObject.Predmet.StrankaNazivFormated>
    <izvorni_sadrzaj>Republika Hrvatska, MIN. FINANCIJA, POREZNA UPRAVA, PODRUČNI URED PAZIN</izvorni_sadrzaj>
    <derivirana_varijabla naziv="DomainObject.Predmet.StrankaNazivFormated_1">Republika Hrvatska, MIN. FINANCIJA, POREZNA UPRAVA, PODRUČNI URED PAZIN</derivirana_varijabla>
  </DomainObject.Predmet.StrankaNazivFormated>
  <DomainObject.Predmet.StrankaNazivFormatedOIB>
    <izvorni_sadrzaj>Republika Hrvatska, MIN. FINANCIJA, POREZNA UPRAVA, PODRUČNI URED PAZIN, OIB 18683136487</izvorni_sadrzaj>
    <derivirana_varijabla naziv="DomainObject.Predmet.StrankaNazivFormatedOIB_1">Republika Hrvatska, MIN.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9942.46</izvorni_sadrzaj>
    <derivirana_varijabla naziv="DomainObject.Predmet.TrenutnaVrijednost_1">9942.46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MIN. FINANCIJA, POREZNA UPRAVA, PODRUČNI URED PAZIN zastupanog po punomoćniku Županijsko državno odvjetništvo u Puli</item>
    </izvorni_sadrzaj>
    <derivirana_varijabla naziv="DomainObject.Predmet.StrankaListFormated_1">
      <item>Republika Hrvatska, MIN.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PODRUČNI URED PAZIN, OIB 18683136487 zastupanog po punomoćniku Županijsko državno odvjetništvo u Puli</item>
    </izvorni_sadrzaj>
    <derivirana_varijabla naziv="DomainObject.Predmet.StrankaListFormatedOIB_1">
      <item>Republika Hrvatska, MIN.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PODRUČNI URED PAZIN zastupanog po punomoćniku Županijsko državno odvjetništvo u Puli</item>
    </izvorni_sadrzaj>
    <derivirana_varijabla naziv="DomainObject.Predmet.StrankaListFormatedWithAdress_1">
      <item>Republika Hrvatska, MIN. FINANCIJA, POREZNA UPRAVA, PODRUČNI URED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PODRUČNI URED PAZIN, OIB 18683136487 zastupanog po punomoćniku Županijsko državno odvjetništvo u Puli</item>
    </izvorni_sadrzaj>
    <derivirana_varijabla naziv="DomainObject.Predmet.StrankaListFormatedWithAdressOIB_1">
      <item>Republika Hrvatska, MIN. FINANCIJA, POREZNA UPRAVA, PODRUČNI URED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PODRUČNI URED PAZIN</item>
    </izvorni_sadrzaj>
    <derivirana_varijabla naziv="DomainObject.Predmet.StrankaListNazivFormated_1">
      <item>Republika Hrvatska, MIN. FINANCIJA, POREZNA UPRAVA, PODRUČNI URED PAZIN</item>
    </derivirana_varijabla>
  </DomainObject.Predmet.StrankaListNazivFormated>
  <DomainObject.Predmet.StrankaListNazivFormatedOIB>
    <izvorni_sadrzaj>
      <item>Republika Hrvatska, MIN. FINANCIJA, POREZNA UPRAVA, PODRUČNI URED PAZIN, OIB 18683136487</item>
    </izvorni_sadrzaj>
    <derivirana_varijabla naziv="DomainObject.Predmet.StrankaListNazivFormatedOIB_1">
      <item>Republika Hrvatska, MIN. FINANCIJA, POREZNA UPRAVA, PODRUČNI URED PAZIN, OIB 18683136487</item>
    </derivirana_varijabla>
  </DomainObject.Predmet.StrankaListNazivFormatedOIB>
  <DomainObject.Predmet.ProtuStrankaListFormated>
    <izvorni_sadrzaj>
      <item>BIVIUS d. o. o. MEDULIN</item>
    </izvorni_sadrzaj>
    <derivirana_varijabla naziv="DomainObject.Predmet.ProtuStrankaListFormated_1">
      <item>BIVIUS d. o. o. MEDULIN</item>
    </derivirana_varijabla>
  </DomainObject.Predmet.ProtuStrankaListFormated>
  <DomainObject.Predmet.ProtuStrankaListFormatedOIB>
    <izvorni_sadrzaj>
      <item>BIVIUS d. o. o. MEDULIN, OIB 12915462102</item>
    </izvorni_sadrzaj>
    <derivirana_varijabla naziv="DomainObject.Predmet.ProtuStrankaListFormatedOIB_1">
      <item>BIVIUS d. o. o. MEDULIN, OIB 12915462102</item>
    </derivirana_varijabla>
  </DomainObject.Predmet.ProtuStrankaListFormatedOIB>
  <DomainObject.Predmet.ProtuStrankaListFormatedWithAdress>
    <izvorni_sadrzaj>
      <item>BIVIUS d. o. o. MEDULIN, Katikulić 44, 52100 Medulin</item>
    </izvorni_sadrzaj>
    <derivirana_varijabla naziv="DomainObject.Predmet.ProtuStrankaListFormatedWithAdress_1">
      <item>BIVIUS d. o. o. MEDULIN, Katikulić 44, 52100 Medulin</item>
    </derivirana_varijabla>
  </DomainObject.Predmet.ProtuStrankaListFormatedWithAdress>
  <DomainObject.Predmet.ProtuStrankaListFormatedWithAdressOIB>
    <izvorni_sadrzaj>
      <item>BIVIUS d. o. o. MEDULIN, OIB 12915462102, Katikulić 44, 52100 Medulin</item>
    </izvorni_sadrzaj>
    <derivirana_varijabla naziv="DomainObject.Predmet.ProtuStrankaListFormatedWithAdressOIB_1">
      <item>BIVIUS d. o. o. MEDULIN, OIB 12915462102, Katikulić 44, 52100 Medulin</item>
    </derivirana_varijabla>
  </DomainObject.Predmet.ProtuStrankaListFormatedWithAdressOIB>
  <DomainObject.Predmet.ProtuStrankaListNazivFormated>
    <izvorni_sadrzaj>
      <item>BIVIUS d. o. o. MEDULIN</item>
    </izvorni_sadrzaj>
    <derivirana_varijabla naziv="DomainObject.Predmet.ProtuStrankaListNazivFormated_1">
      <item>BIVIUS d. o. o. MEDULIN</item>
    </derivirana_varijabla>
  </DomainObject.Predmet.ProtuStrankaListNazivFormated>
  <DomainObject.Predmet.ProtuStrankaListNazivFormatedOIB>
    <izvorni_sadrzaj>
      <item>BIVIUS d. o. o. MEDULIN, OIB 12915462102</item>
    </izvorni_sadrzaj>
    <derivirana_varijabla naziv="DomainObject.Predmet.ProtuStrankaListNazivFormatedOIB_1">
      <item>BIVIUS d. o. o. MEDULIN, OIB 12915462102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PODRUČNI URED PAZIN</item>
      <item>Spomenka Blažević</item>
    </izvorni_sadrzaj>
    <derivirana_varijabla naziv="DomainObject.Predmet.OstaliListFormated_1">
      <item>Županijsko državno odvjetništvo u Puli punomoćnik sudionika u postupku Republika Hrvatska, MIN. FINANCIJA, POREZNA UPRAVA, PODRUČNI URED PAZIN</item>
      <item>Spomenka Blažević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POREZNA UPRAVA, PODRUČNI URED PAZIN</item>
      <item>Spomenka Blažević, OIB 04714219038</item>
    </izvorni_sadrzaj>
    <derivirana_varijabla naziv="DomainObject.Predmet.OstaliListFormatedOIB_1">
      <item>Županijsko državno odvjetništvo u Puli, OIB 93993757343 punomoćnik sudionika u postupku Republika Hrvatska, MIN. FINANCIJA, POREZNA UPRAVA, PODRUČNI URED PAZIN</item>
      <item>Spomenka Blažević, OIB 04714219038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PODRUČNI URED PAZIN</item>
      <item>Spomenka Blažević, Katikulić 44, 52100 Medulin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PODRUČNI URED PAZIN</item>
      <item>Spomenka Blažević, Katikulić 44, 52100 Medulin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POREZNA UPRAVA, PODRUČNI URED PAZIN</item>
      <item>Spomenka Blažević, OIB 04714219038, Katikulić 44, 52100 Medulin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POREZNA UPRAVA, PODRUČNI URED PAZIN</item>
      <item>Spomenka Blažević, OIB 04714219038, Katikulić 44, 52100 Medulin</item>
    </derivirana_varijabla>
  </DomainObject.Predmet.OstaliListFormatedWithAdressOIB>
  <DomainObject.Predmet.OstaliListNazivFormated>
    <izvorni_sadrzaj>
      <item>Županijsko državno odvjetništvo u Puli</item>
      <item>Spomenka Blažević</item>
    </izvorni_sadrzaj>
    <derivirana_varijabla naziv="DomainObject.Predmet.OstaliListNazivFormated_1">
      <item>Županijsko državno odvjetništvo u Puli</item>
      <item>Spomenka Blažević</item>
    </derivirana_varijabla>
  </DomainObject.Predmet.OstaliListNazivFormated>
  <DomainObject.Predmet.OstaliListNazivFormatedOIB>
    <izvorni_sadrzaj>
      <item>Županijsko državno odvjetništvo u Puli, OIB 93993757343</item>
      <item>Spomenka Blažević, OIB 04714219038</item>
    </izvorni_sadrzaj>
    <derivirana_varijabla naziv="DomainObject.Predmet.OstaliListNazivFormatedOIB_1">
      <item>Županijsko državno odvjetništvo u Puli, OIB 93993757343</item>
      <item>Spomenka Blažević, OIB 04714219038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travnja 2021.</izvorni_sadrzaj>
    <derivirana_varijabla naziv="DomainObject.Datum_1">19. travnja 2021.</derivirana_varijabla>
  </DomainObject.Datum>
  <DomainObject.PoslovniBrojDokumenta>
    <izvorni_sadrzaj>St-224/2021-13</izvorni_sadrzaj>
    <derivirana_varijabla naziv="DomainObject.PoslovniBrojDokumenta_1">St-224/2021-13</derivirana_varijabla>
  </DomainObject.PoslovniBrojDokumenta>
  <DomainObject.Predmet.StrankaIDrugi>
    <izvorni_sadrzaj>Republika Hrvatska, MIN. FINANCIJA, POREZNA UPRAVA, PODRUČNI URED PAZIN</izvorni_sadrzaj>
    <derivirana_varijabla naziv="DomainObject.Predmet.StrankaIDrugi_1">Republika Hrvatska, MIN. FINANCIJA, POREZNA UPRAVA, PODRUČNI URED PAZIN</derivirana_varijabla>
  </DomainObject.Predmet.StrankaIDrugi>
  <DomainObject.Predmet.ProtustrankaIDrugi>
    <izvorni_sadrzaj>BIVIUS d. o. o. MEDULIN</izvorni_sadrzaj>
    <derivirana_varijabla naziv="DomainObject.Predmet.ProtustrankaIDrugi_1">BIVIUS d. o. o. MEDULIN</derivirana_varijabla>
  </DomainObject.Predmet.ProtustrankaIDrugi>
  <DomainObject.Predmet.StrankaIDrugiAdressOIB>
    <izvorni_sadrzaj>Republika Hrvatska, MIN. FINANCIJA, POREZNA UPRAVA, PODRUČNI URED PAZIN, OIB 18683136487</izvorni_sadrzaj>
    <derivirana_varijabla naziv="DomainObject.Predmet.StrankaIDrugiAdressOIB_1">Republika Hrvatska, MIN. FINANCIJA, POREZNA UPRAVA, PODRUČNI URED PAZIN, OIB 18683136487</derivirana_varijabla>
  </DomainObject.Predmet.StrankaIDrugiAdressOIB>
  <DomainObject.Predmet.ProtustrankaIDrugiAdressOIB>
    <izvorni_sadrzaj>BIVIUS d. o. o. MEDULIN, OIB 12915462102, Katikulić 44, 52100 Medulin</izvorni_sadrzaj>
    <derivirana_varijabla naziv="DomainObject.Predmet.ProtustrankaIDrugiAdressOIB_1">BIVIUS d. o. o. MEDULIN, OIB 12915462102, Katikulić 44,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BIVIUS d. o. o. MEDULIN</item>
      <item>Republika Hrvatska, MIN. FINANCIJA, POREZNA UPRAVA, PODRUČNI URED PAZIN</item>
      <item>Županijsko državno odvjetništvo u Puli</item>
      <item>Spomenka Blažević</item>
    </izvorni_sadrzaj>
    <derivirana_varijabla naziv="DomainObject.Predmet.SudioniciListNaziv_1">
      <item>BIVIUS d. o. o. MEDULIN</item>
      <item>Republika Hrvatska, MIN. FINANCIJA, POREZNA UPRAVA, PODRUČNI URED PAZIN</item>
      <item>Županijsko državno odvjetništvo u Puli</item>
      <item>Spomenka Blažević</item>
    </derivirana_varijabla>
  </DomainObject.Predmet.SudioniciListNaziv>
  <DomainObject.Predmet.SudioniciListAdressOIB>
    <izvorni_sadrzaj>
      <item>BIVIUS d. o. o. MEDULIN, OIB 12915462102, Katikulić 44,52100 Medulin</item>
      <item>Republika Hrvatska, MIN. FINANCIJA, POREZNA UPRAVA, PODRUČNI URED PAZIN, OIB 18683136487</item>
      <item>Županijsko državno odvjetništvo u Puli, OIB 93993757343, Kranjčevićeva 8,52100 Pula</item>
      <item>Spomenka Blažević, OIB 04714219038, Katikulić 44,52100 Medulin</item>
    </izvorni_sadrzaj>
    <derivirana_varijabla naziv="DomainObject.Predmet.SudioniciListAdressOIB_1">
      <item>BIVIUS d. o. o. MEDULIN, OIB 12915462102, Katikulić 44,52100 Medulin</item>
      <item>Republika Hrvatska, MIN. FINANCIJA, POREZNA UPRAVA, PODRUČNI URED PAZIN, OIB 18683136487</item>
      <item>Županijsko državno odvjetništvo u Puli, OIB 93993757343, Kranjčevićeva 8,52100 Pula</item>
      <item>Spomenka Blažević, OIB 04714219038, Katikulić 44,52100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12915462102</item>
      <item>, OIB 18683136487</item>
      <item>, OIB 93993757343</item>
      <item>, OIB 04714219038</item>
    </izvorni_sadrzaj>
    <derivirana_varijabla naziv="DomainObject.Predmet.SudioniciListNazivOIB_1">
      <item>, OIB 12915462102</item>
      <item>, OIB 18683136487</item>
      <item>, OIB 93993757343</item>
      <item>, OIB 04714219038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ožujka 2021.</izvorni_sadrzaj>
    <derivirana_varijabla naziv="DomainObject.PredzadnjaOdlukaIzPredmeta.DatumDonosenjaOdluke_1">19. ožujka 2021.</derivirana_varijabla>
  </DomainObject.PredzadnjaOdlukaIzPredmeta.DatumDonosenjaOdluke>
  <DomainObject.PredzadnjaOdlukaIzPredmeta.Oznaka>
    <izvorni_sadrzaj>St-224/2021-9</izvorni_sadrzaj>
    <derivirana_varijabla naziv="DomainObject.PredzadnjaOdlukaIzPredmeta.Oznaka_1">St-224/2021-9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2021.</izvorni_sadrzaj>
    <derivirana_varijabla naziv="DomainObject.Predmet.DatumPocetkaProcesa_1">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270</properties:Words>
  <properties:Characters>1446</properties:Characters>
  <properties:Lines>69</properties:Lines>
  <properties:Paragraphs>28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2021-03-19T07:19:00Z</dcterms:created>
  <dc:creator>Jasmina Matika</dc:creator>
  <dc:description/>
  <cp:keywords/>
  <cp:lastModifiedBy>Jasmina Matika</cp:lastModifiedBy>
  <dcterms:modified xmlns:xsi="http://www.w3.org/2001/XMLSchema-instance" xsi:type="dcterms:W3CDTF">2021-04-19T11:26:00Z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St-224/2021-13 / Odluka - Zapisnik s ročišta radi rasprave o uvjetima za otvaranje stečajnog postupka (St-224-21 - ZAPISNIK - PRETH.POST.-iz SSP-predlagatelj RH.docx)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